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29" w:rsidRPr="00C24029" w:rsidRDefault="00C24029" w:rsidP="00C240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C24029">
        <w:rPr>
          <w:rFonts w:ascii="Arial" w:hAnsi="Arial" w:cs="Arial"/>
          <w:b/>
          <w:sz w:val="32"/>
          <w:szCs w:val="30"/>
        </w:rPr>
        <w:t>Einschlägige Publikationen von H.J. Luhmann (e.a.)</w:t>
      </w:r>
      <w:r w:rsidRPr="00C24029">
        <w:rPr>
          <w:rFonts w:ascii="Arial" w:hAnsi="Arial" w:cs="Arial"/>
          <w:sz w:val="32"/>
          <w:szCs w:val="30"/>
        </w:rPr>
        <w:t xml:space="preserve"> </w:t>
      </w:r>
      <w:r w:rsidRPr="00C24029">
        <w:rPr>
          <w:rFonts w:ascii="Arial" w:hAnsi="Arial" w:cs="Arial"/>
          <w:sz w:val="30"/>
          <w:szCs w:val="30"/>
        </w:rPr>
        <w:t>:</w:t>
      </w:r>
    </w:p>
    <w:p w:rsidR="00C24029" w:rsidRDefault="00C24029" w:rsidP="00C240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C24029" w:rsidRPr="00C24029" w:rsidRDefault="00C24029" w:rsidP="00C240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18385"/>
          <w:sz w:val="30"/>
          <w:szCs w:val="30"/>
        </w:rPr>
      </w:pPr>
      <w:proofErr w:type="spellStart"/>
      <w:r>
        <w:rPr>
          <w:rFonts w:ascii="TrebuchetMS" w:hAnsi="TrebuchetMS" w:cs="TrebuchetMS"/>
          <w:sz w:val="20"/>
          <w:szCs w:val="20"/>
        </w:rPr>
        <w:t>Climate</w:t>
      </w:r>
      <w:proofErr w:type="spellEnd"/>
      <w:r>
        <w:rPr>
          <w:rFonts w:ascii="TrebuchetMS" w:hAnsi="TrebuchetMS" w:cs="TrebuchetMS"/>
          <w:sz w:val="20"/>
          <w:szCs w:val="20"/>
        </w:rPr>
        <w:t xml:space="preserve"> </w:t>
      </w:r>
      <w:proofErr w:type="spellStart"/>
      <w:r>
        <w:rPr>
          <w:rFonts w:ascii="TrebuchetMS" w:hAnsi="TrebuchetMS" w:cs="TrebuchetMS"/>
          <w:sz w:val="20"/>
          <w:szCs w:val="20"/>
        </w:rPr>
        <w:t>Policy</w:t>
      </w:r>
      <w:proofErr w:type="spellEnd"/>
      <w:r>
        <w:rPr>
          <w:rFonts w:ascii="TrebuchetMS" w:hAnsi="TrebuchetMS" w:cs="TrebuchetMS"/>
          <w:sz w:val="20"/>
          <w:szCs w:val="20"/>
        </w:rPr>
        <w:t>, 13:sup01, 146-154</w:t>
      </w:r>
      <w:r w:rsidR="00E64670">
        <w:rPr>
          <w:rFonts w:ascii="TrebuchetMS" w:hAnsi="TrebuchetMS" w:cs="TrebuchetMS"/>
          <w:sz w:val="20"/>
          <w:szCs w:val="20"/>
        </w:rPr>
        <w:t xml:space="preserve">  </w:t>
      </w:r>
      <w:r w:rsidRPr="00C24029">
        <w:rPr>
          <w:rFonts w:ascii="Arial" w:hAnsi="Arial" w:cs="Arial"/>
          <w:b/>
          <w:bCs/>
          <w:sz w:val="32"/>
          <w:szCs w:val="32"/>
        </w:rPr>
        <w:t xml:space="preserve">  </w:t>
      </w:r>
      <w:hyperlink r:id="rId4" w:history="1">
        <w:r w:rsidR="00E64670" w:rsidRPr="00E077F5">
          <w:rPr>
            <w:rStyle w:val="Hyperlink"/>
            <w:rFonts w:ascii="Arial" w:hAnsi="Arial" w:cs="Arial"/>
            <w:szCs w:val="30"/>
          </w:rPr>
          <w:t>http://www.tandfonline.com/loi/tcpo20</w:t>
        </w:r>
      </w:hyperlink>
      <w:r w:rsidR="00E64670">
        <w:rPr>
          <w:rFonts w:ascii="Arial" w:hAnsi="Arial" w:cs="Arial"/>
          <w:color w:val="818385"/>
          <w:szCs w:val="30"/>
        </w:rPr>
        <w:t xml:space="preserve"> </w:t>
      </w:r>
    </w:p>
    <w:p w:rsidR="00C24029" w:rsidRPr="00FD09AA" w:rsidRDefault="00402CA8" w:rsidP="00C240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hyperlink r:id="rId5" w:history="1">
        <w:proofErr w:type="spellStart"/>
        <w:r w:rsidR="00C24029" w:rsidRPr="00FD09AA">
          <w:rPr>
            <w:rStyle w:val="Hyperlink"/>
            <w:rFonts w:ascii="Arial" w:hAnsi="Arial" w:cs="Arial"/>
            <w:b/>
            <w:sz w:val="28"/>
            <w:szCs w:val="28"/>
          </w:rPr>
          <w:t>Decarbonization</w:t>
        </w:r>
        <w:proofErr w:type="spellEnd"/>
        <w:r w:rsidR="00C24029" w:rsidRPr="00FD09AA">
          <w:rPr>
            <w:rStyle w:val="Hyperlink"/>
            <w:rFonts w:ascii="Arial" w:hAnsi="Arial" w:cs="Arial"/>
            <w:b/>
            <w:sz w:val="28"/>
            <w:szCs w:val="28"/>
          </w:rPr>
          <w:t xml:space="preserve"> </w:t>
        </w:r>
        <w:proofErr w:type="spellStart"/>
        <w:r w:rsidR="00C24029" w:rsidRPr="00FD09AA">
          <w:rPr>
            <w:rStyle w:val="Hyperlink"/>
            <w:rFonts w:ascii="Arial" w:hAnsi="Arial" w:cs="Arial"/>
            <w:b/>
            <w:sz w:val="28"/>
            <w:szCs w:val="28"/>
          </w:rPr>
          <w:t>and</w:t>
        </w:r>
        <w:proofErr w:type="spellEnd"/>
        <w:r w:rsidR="00C24029" w:rsidRPr="00FD09AA">
          <w:rPr>
            <w:rStyle w:val="Hyperlink"/>
            <w:rFonts w:ascii="Arial" w:hAnsi="Arial" w:cs="Arial"/>
            <w:b/>
            <w:sz w:val="28"/>
            <w:szCs w:val="28"/>
          </w:rPr>
          <w:t xml:space="preserve"> </w:t>
        </w:r>
        <w:proofErr w:type="spellStart"/>
        <w:r w:rsidR="00C24029" w:rsidRPr="00FD09AA">
          <w:rPr>
            <w:rStyle w:val="Hyperlink"/>
            <w:rFonts w:ascii="Arial" w:hAnsi="Arial" w:cs="Arial"/>
            <w:b/>
            <w:sz w:val="28"/>
            <w:szCs w:val="28"/>
          </w:rPr>
          <w:t>regulation</w:t>
        </w:r>
        <w:proofErr w:type="spellEnd"/>
        <w:r w:rsidR="00C24029" w:rsidRPr="00FD09AA">
          <w:rPr>
            <w:rStyle w:val="Hyperlink"/>
            <w:rFonts w:ascii="Arial" w:hAnsi="Arial" w:cs="Arial"/>
            <w:b/>
            <w:sz w:val="28"/>
            <w:szCs w:val="28"/>
          </w:rPr>
          <w:t xml:space="preserve"> </w:t>
        </w:r>
        <w:proofErr w:type="spellStart"/>
        <w:r w:rsidR="00C24029" w:rsidRPr="00FD09AA">
          <w:rPr>
            <w:rStyle w:val="Hyperlink"/>
            <w:rFonts w:ascii="Arial" w:hAnsi="Arial" w:cs="Arial"/>
            <w:b/>
            <w:sz w:val="28"/>
            <w:szCs w:val="28"/>
          </w:rPr>
          <w:t>of</w:t>
        </w:r>
        <w:proofErr w:type="spellEnd"/>
        <w:r w:rsidR="00C24029" w:rsidRPr="00FD09AA">
          <w:rPr>
            <w:rStyle w:val="Hyperlink"/>
            <w:rFonts w:ascii="Arial" w:hAnsi="Arial" w:cs="Arial"/>
            <w:b/>
            <w:sz w:val="28"/>
            <w:szCs w:val="28"/>
          </w:rPr>
          <w:t xml:space="preserve"> </w:t>
        </w:r>
        <w:proofErr w:type="spellStart"/>
        <w:r w:rsidR="00C24029" w:rsidRPr="00FD09AA">
          <w:rPr>
            <w:rStyle w:val="Hyperlink"/>
            <w:rFonts w:ascii="Arial" w:hAnsi="Arial" w:cs="Arial"/>
            <w:b/>
            <w:sz w:val="28"/>
            <w:szCs w:val="28"/>
          </w:rPr>
          <w:t>Germany’s</w:t>
        </w:r>
        <w:proofErr w:type="spellEnd"/>
        <w:r w:rsidR="00C24029" w:rsidRPr="00FD09AA">
          <w:rPr>
            <w:rStyle w:val="Hyperlink"/>
            <w:rFonts w:ascii="Arial" w:hAnsi="Arial" w:cs="Arial"/>
            <w:b/>
            <w:sz w:val="28"/>
            <w:szCs w:val="28"/>
          </w:rPr>
          <w:t xml:space="preserve"> </w:t>
        </w:r>
        <w:proofErr w:type="spellStart"/>
        <w:r w:rsidR="00C24029" w:rsidRPr="00FD09AA">
          <w:rPr>
            <w:rStyle w:val="Hyperlink"/>
            <w:rFonts w:ascii="Arial" w:hAnsi="Arial" w:cs="Arial"/>
            <w:b/>
            <w:sz w:val="28"/>
            <w:szCs w:val="28"/>
          </w:rPr>
          <w:t>electricity</w:t>
        </w:r>
        <w:proofErr w:type="spellEnd"/>
        <w:r w:rsidR="00C24029" w:rsidRPr="00FD09AA">
          <w:rPr>
            <w:rStyle w:val="Hyperlink"/>
            <w:rFonts w:ascii="Arial" w:hAnsi="Arial" w:cs="Arial"/>
            <w:b/>
            <w:sz w:val="28"/>
            <w:szCs w:val="28"/>
          </w:rPr>
          <w:t xml:space="preserve"> </w:t>
        </w:r>
        <w:proofErr w:type="spellStart"/>
        <w:r w:rsidR="00C24029" w:rsidRPr="00FD09AA">
          <w:rPr>
            <w:rStyle w:val="Hyperlink"/>
            <w:rFonts w:ascii="Arial" w:hAnsi="Arial" w:cs="Arial"/>
            <w:b/>
            <w:sz w:val="28"/>
            <w:szCs w:val="28"/>
          </w:rPr>
          <w:t>system</w:t>
        </w:r>
        <w:proofErr w:type="spellEnd"/>
        <w:r w:rsidR="00C24029" w:rsidRPr="00FD09AA">
          <w:rPr>
            <w:rStyle w:val="Hyperlink"/>
            <w:rFonts w:ascii="Arial" w:hAnsi="Arial" w:cs="Arial"/>
            <w:b/>
            <w:sz w:val="28"/>
            <w:szCs w:val="28"/>
          </w:rPr>
          <w:t xml:space="preserve"> after Fukushima</w:t>
        </w:r>
      </w:hyperlink>
    </w:p>
    <w:p w:rsidR="00AB3083" w:rsidRDefault="00C24029" w:rsidP="00C24029">
      <w:pPr>
        <w:tabs>
          <w:tab w:val="left" w:pos="5280"/>
        </w:tabs>
        <w:spacing w:after="0"/>
        <w:rPr>
          <w:rFonts w:ascii="Arial" w:hAnsi="Arial" w:cs="Arial"/>
          <w:color w:val="231F20"/>
          <w:sz w:val="18"/>
          <w:szCs w:val="18"/>
        </w:rPr>
      </w:pPr>
      <w:r w:rsidRPr="00C24029">
        <w:rPr>
          <w:rFonts w:ascii="Arial" w:hAnsi="Arial" w:cs="Arial"/>
          <w:color w:val="231F20"/>
          <w:sz w:val="18"/>
          <w:szCs w:val="18"/>
        </w:rPr>
        <w:t>STEFAN LECHTENBO¨HMER*, HANS-JOCHEN LUHMANN</w:t>
      </w:r>
      <w:r>
        <w:rPr>
          <w:rFonts w:ascii="Arial" w:hAnsi="Arial" w:cs="Arial"/>
          <w:color w:val="231F20"/>
          <w:sz w:val="18"/>
          <w:szCs w:val="18"/>
        </w:rPr>
        <w:tab/>
      </w:r>
    </w:p>
    <w:p w:rsidR="00C24029" w:rsidRDefault="00C24029" w:rsidP="00C240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To</w:t>
      </w:r>
      <w:proofErr w:type="spellEnd"/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 link </w:t>
      </w:r>
      <w:proofErr w:type="spellStart"/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to</w:t>
      </w:r>
      <w:proofErr w:type="spellEnd"/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this</w:t>
      </w:r>
      <w:proofErr w:type="spellEnd"/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article</w:t>
      </w:r>
      <w:proofErr w:type="spellEnd"/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:   </w:t>
      </w:r>
      <w:hyperlink r:id="rId6" w:history="1">
        <w:r w:rsidRPr="00E077F5">
          <w:rPr>
            <w:rStyle w:val="Hyperlink"/>
            <w:rFonts w:ascii="TrebuchetMS" w:hAnsi="TrebuchetMS" w:cs="TrebuchetMS"/>
            <w:sz w:val="20"/>
            <w:szCs w:val="20"/>
          </w:rPr>
          <w:t>http://dx.doi.org/10.1080/14693062.2013.754605</w:t>
        </w:r>
      </w:hyperlink>
      <w:r>
        <w:rPr>
          <w:rFonts w:ascii="TrebuchetMS" w:hAnsi="TrebuchetMS" w:cs="TrebuchetMS"/>
          <w:color w:val="0000FF"/>
          <w:sz w:val="20"/>
          <w:szCs w:val="20"/>
        </w:rPr>
        <w:t xml:space="preserve"> </w:t>
      </w:r>
    </w:p>
    <w:p w:rsidR="00C24029" w:rsidRDefault="00C24029" w:rsidP="00C24029">
      <w:pPr>
        <w:spacing w:after="0"/>
        <w:rPr>
          <w:rFonts w:ascii="Arial" w:hAnsi="Arial" w:cs="Arial"/>
          <w:color w:val="231F20"/>
          <w:sz w:val="18"/>
          <w:szCs w:val="18"/>
        </w:rPr>
      </w:pPr>
    </w:p>
    <w:p w:rsidR="00FD09AA" w:rsidRDefault="00FD09AA" w:rsidP="00C24029">
      <w:pPr>
        <w:spacing w:after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***********</w:t>
      </w:r>
    </w:p>
    <w:p w:rsidR="00AB69E6" w:rsidRPr="00C24029" w:rsidRDefault="00AB69E6" w:rsidP="00AB69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C24029">
        <w:rPr>
          <w:rFonts w:ascii="Arial" w:hAnsi="Arial" w:cs="Arial"/>
          <w:sz w:val="18"/>
          <w:szCs w:val="18"/>
        </w:rPr>
        <w:t>bpb</w:t>
      </w:r>
      <w:proofErr w:type="spellEnd"/>
      <w:r w:rsidRPr="00C24029">
        <w:rPr>
          <w:rFonts w:ascii="Arial" w:hAnsi="Arial" w:cs="Arial"/>
          <w:sz w:val="18"/>
          <w:szCs w:val="18"/>
        </w:rPr>
        <w:t xml:space="preserve"> »Ende des Atomzeitalters« · 148 x 210 mm · Rücken 7,5 mm · Stand 06.07.2012</w:t>
      </w:r>
    </w:p>
    <w:p w:rsidR="00AB69E6" w:rsidRPr="00C24029" w:rsidRDefault="00AB69E6" w:rsidP="00AB69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4029">
        <w:rPr>
          <w:rFonts w:ascii="Arial" w:hAnsi="Arial" w:cs="Arial"/>
          <w:sz w:val="24"/>
          <w:szCs w:val="24"/>
        </w:rPr>
        <w:t>Hans-Jochen Luhmann</w:t>
      </w:r>
    </w:p>
    <w:p w:rsidR="00AB69E6" w:rsidRPr="00FD09AA" w:rsidRDefault="00402CA8" w:rsidP="00C240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hyperlink r:id="rId7" w:history="1">
        <w:r w:rsidR="00AB69E6" w:rsidRPr="00FD09AA">
          <w:rPr>
            <w:rStyle w:val="Hyperlink"/>
            <w:rFonts w:ascii="Arial" w:hAnsi="Arial" w:cs="Arial"/>
            <w:b/>
            <w:sz w:val="28"/>
            <w:szCs w:val="28"/>
          </w:rPr>
          <w:t>Deutschlands Energiewenden: Motive und Auswirkungen für den europäischen</w:t>
        </w:r>
        <w:r w:rsidR="00C24029" w:rsidRPr="00FD09AA">
          <w:rPr>
            <w:rStyle w:val="Hyperlink"/>
            <w:rFonts w:ascii="Arial" w:hAnsi="Arial" w:cs="Arial"/>
            <w:b/>
            <w:sz w:val="28"/>
            <w:szCs w:val="28"/>
          </w:rPr>
          <w:t xml:space="preserve"> </w:t>
        </w:r>
        <w:r w:rsidR="00AB69E6" w:rsidRPr="00FD09AA">
          <w:rPr>
            <w:rStyle w:val="Hyperlink"/>
            <w:rFonts w:ascii="Arial" w:hAnsi="Arial" w:cs="Arial"/>
            <w:b/>
            <w:sz w:val="28"/>
            <w:szCs w:val="28"/>
          </w:rPr>
          <w:t>Elektrizitätsmarkt</w:t>
        </w:r>
      </w:hyperlink>
    </w:p>
    <w:p w:rsidR="00C24029" w:rsidRPr="00C24029" w:rsidRDefault="00FD09AA" w:rsidP="00C240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*********</w:t>
      </w:r>
    </w:p>
    <w:p w:rsidR="00AB69E6" w:rsidRPr="00C24029" w:rsidRDefault="00AB69E6" w:rsidP="00AB69E6">
      <w:pPr>
        <w:spacing w:after="0"/>
        <w:rPr>
          <w:rFonts w:ascii="Arial" w:hAnsi="Arial" w:cs="Arial"/>
          <w:sz w:val="28"/>
        </w:rPr>
      </w:pPr>
      <w:r w:rsidRPr="00C24029">
        <w:rPr>
          <w:rFonts w:ascii="Arial" w:hAnsi="Arial" w:cs="Arial"/>
          <w:i/>
          <w:iCs/>
          <w:color w:val="231F20"/>
          <w:sz w:val="18"/>
          <w:szCs w:val="14"/>
        </w:rPr>
        <w:t xml:space="preserve">GAIA </w:t>
      </w:r>
      <w:r w:rsidRPr="00C24029">
        <w:rPr>
          <w:rFonts w:ascii="Arial" w:hAnsi="Arial" w:cs="Arial"/>
          <w:color w:val="231F20"/>
          <w:sz w:val="18"/>
          <w:szCs w:val="14"/>
        </w:rPr>
        <w:t xml:space="preserve">20/4 (2011): 236 – 242 </w:t>
      </w:r>
      <w:r w:rsidRPr="00C24029">
        <w:rPr>
          <w:rFonts w:ascii="Arial" w:hAnsi="Arial" w:cs="Arial"/>
          <w:color w:val="911939"/>
          <w:sz w:val="18"/>
          <w:szCs w:val="14"/>
        </w:rPr>
        <w:t xml:space="preserve">| </w:t>
      </w:r>
      <w:r w:rsidRPr="00C24029">
        <w:rPr>
          <w:rFonts w:ascii="Arial" w:hAnsi="Arial" w:cs="Arial"/>
          <w:color w:val="231F20"/>
          <w:sz w:val="18"/>
          <w:szCs w:val="14"/>
        </w:rPr>
        <w:t>www.oekom.de/gaia</w:t>
      </w:r>
    </w:p>
    <w:p w:rsidR="008A356E" w:rsidRPr="00FD09AA" w:rsidRDefault="00402CA8" w:rsidP="008A356E">
      <w:pPr>
        <w:spacing w:after="0" w:line="240" w:lineRule="auto"/>
        <w:rPr>
          <w:rFonts w:ascii="Arial" w:hAnsi="Arial" w:cs="Arial"/>
          <w:iCs/>
          <w:color w:val="911939"/>
          <w:sz w:val="24"/>
          <w:szCs w:val="24"/>
        </w:rPr>
      </w:pPr>
      <w:hyperlink r:id="rId8" w:history="1">
        <w:r w:rsidR="00AB69E6" w:rsidRPr="00FD09AA">
          <w:rPr>
            <w:rStyle w:val="Hyperlink"/>
            <w:rFonts w:ascii="Arial" w:hAnsi="Arial" w:cs="Arial"/>
            <w:b/>
            <w:bCs/>
            <w:sz w:val="28"/>
            <w:szCs w:val="44"/>
          </w:rPr>
          <w:t>Von klugen Köpfen und Katastrophen:</w:t>
        </w:r>
        <w:r w:rsidR="00C24029" w:rsidRPr="00FD09AA">
          <w:rPr>
            <w:rStyle w:val="Hyperlink"/>
            <w:rFonts w:ascii="Arial" w:hAnsi="Arial" w:cs="Arial"/>
            <w:b/>
            <w:bCs/>
            <w:sz w:val="28"/>
            <w:szCs w:val="44"/>
          </w:rPr>
          <w:t xml:space="preserve"> </w:t>
        </w:r>
        <w:r w:rsidR="00AB69E6" w:rsidRPr="00FD09AA">
          <w:rPr>
            <w:rStyle w:val="Hyperlink"/>
            <w:rFonts w:ascii="Arial" w:hAnsi="Arial" w:cs="Arial"/>
            <w:b/>
            <w:bCs/>
            <w:sz w:val="28"/>
            <w:szCs w:val="44"/>
          </w:rPr>
          <w:t>die Entwicklung der Photovoltaik in Deutschland</w:t>
        </w:r>
      </w:hyperlink>
      <w:r w:rsidR="008A356E">
        <w:t xml:space="preserve">                    </w:t>
      </w:r>
      <w:hyperlink r:id="rId9" w:history="1">
        <w:r w:rsidR="008A356E" w:rsidRPr="008A356E">
          <w:rPr>
            <w:rStyle w:val="Hyperlink"/>
            <w:rFonts w:ascii="Arial" w:hAnsi="Arial" w:cs="Arial"/>
            <w:iCs/>
            <w:sz w:val="20"/>
            <w:szCs w:val="24"/>
          </w:rPr>
          <w:t>Alias-Link</w:t>
        </w:r>
      </w:hyperlink>
    </w:p>
    <w:p w:rsidR="00AB69E6" w:rsidRDefault="00AB69E6" w:rsidP="00FD09AA">
      <w:pPr>
        <w:spacing w:after="0" w:line="240" w:lineRule="auto"/>
        <w:rPr>
          <w:rFonts w:ascii="Arial" w:hAnsi="Arial" w:cs="Arial"/>
          <w:i/>
          <w:iCs/>
          <w:color w:val="911939"/>
          <w:sz w:val="24"/>
          <w:szCs w:val="24"/>
        </w:rPr>
      </w:pPr>
      <w:r w:rsidRPr="00FD09AA">
        <w:rPr>
          <w:rFonts w:ascii="Arial" w:hAnsi="Arial" w:cs="Arial"/>
          <w:color w:val="231F20"/>
          <w:sz w:val="24"/>
          <w:szCs w:val="24"/>
        </w:rPr>
        <w:t xml:space="preserve">H.J. Luhmann interviewt </w:t>
      </w:r>
      <w:hyperlink r:id="rId10" w:history="1">
        <w:r w:rsidRPr="008A356E">
          <w:rPr>
            <w:rStyle w:val="Hyperlink"/>
            <w:rFonts w:ascii="Arial" w:hAnsi="Arial" w:cs="Arial"/>
            <w:i/>
            <w:iCs/>
            <w:sz w:val="24"/>
            <w:szCs w:val="24"/>
          </w:rPr>
          <w:t>Gerd Eisenbeiß</w:t>
        </w:r>
      </w:hyperlink>
      <w:r w:rsidRPr="00FD09AA">
        <w:rPr>
          <w:rFonts w:ascii="Arial" w:hAnsi="Arial" w:cs="Arial"/>
          <w:i/>
          <w:iCs/>
          <w:color w:val="911939"/>
          <w:sz w:val="24"/>
          <w:szCs w:val="24"/>
        </w:rPr>
        <w:t xml:space="preserve"> </w:t>
      </w:r>
      <w:r w:rsidRPr="00FD09AA">
        <w:rPr>
          <w:rFonts w:ascii="Arial" w:hAnsi="Arial" w:cs="Arial"/>
          <w:color w:val="231F20"/>
          <w:sz w:val="24"/>
          <w:szCs w:val="24"/>
        </w:rPr>
        <w:t xml:space="preserve">und </w:t>
      </w:r>
      <w:r w:rsidRPr="00FD09AA">
        <w:rPr>
          <w:rFonts w:ascii="Arial" w:hAnsi="Arial" w:cs="Arial"/>
          <w:i/>
          <w:iCs/>
          <w:color w:val="911939"/>
          <w:sz w:val="24"/>
          <w:szCs w:val="24"/>
        </w:rPr>
        <w:t xml:space="preserve">Adolf </w:t>
      </w:r>
      <w:proofErr w:type="spellStart"/>
      <w:r w:rsidRPr="00FD09AA">
        <w:rPr>
          <w:rFonts w:ascii="Arial" w:hAnsi="Arial" w:cs="Arial"/>
          <w:i/>
          <w:iCs/>
          <w:color w:val="911939"/>
          <w:sz w:val="24"/>
          <w:szCs w:val="24"/>
        </w:rPr>
        <w:t>Goetzberger</w:t>
      </w:r>
      <w:proofErr w:type="spellEnd"/>
    </w:p>
    <w:p w:rsidR="00AB69E6" w:rsidRPr="00C24029" w:rsidRDefault="00FD09AA" w:rsidP="00FD09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**********</w:t>
      </w:r>
    </w:p>
    <w:p w:rsidR="00AB69E6" w:rsidRPr="00C24029" w:rsidRDefault="00AB69E6" w:rsidP="00FD0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8"/>
          <w:szCs w:val="42"/>
        </w:rPr>
      </w:pPr>
      <w:r w:rsidRPr="00C24029">
        <w:rPr>
          <w:rFonts w:ascii="Arial" w:hAnsi="Arial" w:cs="Arial"/>
          <w:sz w:val="15"/>
          <w:szCs w:val="15"/>
        </w:rPr>
        <w:t>ENERGIEWIRTSCHAFTLICHE TAGESFRAGEN 62. Jg. (2012) Heft 12</w:t>
      </w:r>
    </w:p>
    <w:p w:rsidR="00AB69E6" w:rsidRPr="00C24029" w:rsidRDefault="00402CA8" w:rsidP="00AB69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42"/>
        </w:rPr>
      </w:pPr>
      <w:hyperlink r:id="rId11" w:history="1">
        <w:r w:rsidR="00AB69E6" w:rsidRPr="00FD09AA">
          <w:rPr>
            <w:rStyle w:val="Hyperlink"/>
            <w:rFonts w:ascii="Arial" w:hAnsi="Arial" w:cs="Arial"/>
            <w:b/>
            <w:bCs/>
            <w:sz w:val="28"/>
            <w:szCs w:val="42"/>
          </w:rPr>
          <w:t>Vom Ende her gesehen: Der Wettbewerb der Erneuerbaren untereinander nach dem Ausstieg aus Kernkraft und fossilen Energien</w:t>
        </w:r>
      </w:hyperlink>
    </w:p>
    <w:p w:rsidR="00AB69E6" w:rsidRDefault="00AB69E6" w:rsidP="00FD09A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C24029">
        <w:rPr>
          <w:rFonts w:ascii="Arial" w:hAnsi="Arial" w:cs="Arial"/>
          <w:i/>
          <w:iCs/>
          <w:sz w:val="20"/>
          <w:szCs w:val="20"/>
        </w:rPr>
        <w:t>Hans-Jochen Luhmann</w:t>
      </w:r>
    </w:p>
    <w:p w:rsidR="00FD09AA" w:rsidRPr="00C24029" w:rsidRDefault="00FD09AA" w:rsidP="00FD09A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***********************************</w:t>
      </w:r>
    </w:p>
    <w:p w:rsidR="00AB69E6" w:rsidRPr="00C24029" w:rsidRDefault="00AB69E6" w:rsidP="00FD0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24029">
        <w:rPr>
          <w:rFonts w:ascii="Arial" w:hAnsi="Arial" w:cs="Arial"/>
          <w:sz w:val="18"/>
          <w:szCs w:val="18"/>
        </w:rPr>
        <w:t>Wirtschaftsdienst 2009 • 11</w:t>
      </w:r>
    </w:p>
    <w:p w:rsidR="00AB69E6" w:rsidRPr="00C24029" w:rsidRDefault="00402CA8" w:rsidP="00C240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44"/>
        </w:rPr>
      </w:pPr>
      <w:hyperlink r:id="rId12" w:history="1">
        <w:r w:rsidR="00AB69E6" w:rsidRPr="00FD09AA">
          <w:rPr>
            <w:rStyle w:val="Hyperlink"/>
            <w:rFonts w:ascii="Arial" w:hAnsi="Arial" w:cs="Arial"/>
            <w:b/>
            <w:bCs/>
            <w:sz w:val="28"/>
            <w:szCs w:val="44"/>
          </w:rPr>
          <w:t>Die Schelte der Monopolkommission zum</w:t>
        </w:r>
        <w:r w:rsidR="00C24029" w:rsidRPr="00FD09AA">
          <w:rPr>
            <w:rStyle w:val="Hyperlink"/>
            <w:rFonts w:ascii="Arial" w:hAnsi="Arial" w:cs="Arial"/>
            <w:b/>
            <w:bCs/>
            <w:sz w:val="28"/>
            <w:szCs w:val="44"/>
          </w:rPr>
          <w:t xml:space="preserve"> </w:t>
        </w:r>
        <w:r w:rsidR="00AB69E6" w:rsidRPr="00FD09AA">
          <w:rPr>
            <w:rStyle w:val="Hyperlink"/>
            <w:rFonts w:ascii="Arial" w:hAnsi="Arial" w:cs="Arial"/>
            <w:b/>
            <w:bCs/>
            <w:sz w:val="28"/>
            <w:szCs w:val="44"/>
          </w:rPr>
          <w:t>Erneuerbare-Energien-Gesetz</w:t>
        </w:r>
      </w:hyperlink>
      <w:r w:rsidR="00AB69E6" w:rsidRPr="00C24029">
        <w:rPr>
          <w:rFonts w:ascii="Arial" w:hAnsi="Arial" w:cs="Arial"/>
          <w:b/>
          <w:bCs/>
          <w:sz w:val="36"/>
          <w:szCs w:val="44"/>
        </w:rPr>
        <w:t xml:space="preserve"> </w:t>
      </w:r>
    </w:p>
    <w:p w:rsidR="00AB69E6" w:rsidRPr="00C24029" w:rsidRDefault="00AB69E6" w:rsidP="00AB69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4029">
        <w:rPr>
          <w:rFonts w:ascii="Arial" w:hAnsi="Arial" w:cs="Arial"/>
        </w:rPr>
        <w:t>Hans-Jochen Luhmann</w:t>
      </w:r>
    </w:p>
    <w:p w:rsidR="00AB69E6" w:rsidRPr="00C24029" w:rsidRDefault="00AB69E6" w:rsidP="00AB69E6">
      <w:pPr>
        <w:rPr>
          <w:rFonts w:ascii="Arial" w:hAnsi="Arial" w:cs="Arial"/>
        </w:rPr>
      </w:pPr>
    </w:p>
    <w:sectPr w:rsidR="00AB69E6" w:rsidRPr="00C24029" w:rsidSect="009150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9E6"/>
    <w:rsid w:val="000A6E66"/>
    <w:rsid w:val="00402CA8"/>
    <w:rsid w:val="008A356E"/>
    <w:rsid w:val="00915066"/>
    <w:rsid w:val="00AB69E6"/>
    <w:rsid w:val="00C24029"/>
    <w:rsid w:val="00DB0237"/>
    <w:rsid w:val="00E64670"/>
    <w:rsid w:val="00E7252B"/>
    <w:rsid w:val="00F83ECC"/>
    <w:rsid w:val="00FD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50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9E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2402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240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9E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2402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240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IA4-2011_Eisenbeiss-GoetzbergerInetrview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Energiewende%20BuzPolB%202012.pdf" TargetMode="External"/><Relationship Id="rId12" Type="http://schemas.openxmlformats.org/officeDocument/2006/relationships/hyperlink" Target="Wirtschaftsdienst%20Nov_2009_748-75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080/14693062.2013.754605" TargetMode="External"/><Relationship Id="rId11" Type="http://schemas.openxmlformats.org/officeDocument/2006/relationships/hyperlink" Target="Luhmann_RE-Wettbewerb-untereinander_ET2012nr12.pdf" TargetMode="External"/><Relationship Id="rId5" Type="http://schemas.openxmlformats.org/officeDocument/2006/relationships/hyperlink" Target="Decarbonization%20after%20Fukushima%20Climate%20Policy.pdf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amrehsprung.homepage.t-online.de/dateien/" TargetMode="External"/><Relationship Id="rId4" Type="http://schemas.openxmlformats.org/officeDocument/2006/relationships/hyperlink" Target="http://www.tandfonline.com/loi/tcpo20" TargetMode="External"/><Relationship Id="rId9" Type="http://schemas.openxmlformats.org/officeDocument/2006/relationships/hyperlink" Target="http://www.amrehsprung.homepage.t-online.de/dateien/PV_GAI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jerrry</dc:creator>
  <cp:keywords/>
  <dc:description/>
  <cp:lastModifiedBy>Dr. Gerhard Luther</cp:lastModifiedBy>
  <cp:revision>4</cp:revision>
  <dcterms:created xsi:type="dcterms:W3CDTF">2013-04-20T21:21:00Z</dcterms:created>
  <dcterms:modified xsi:type="dcterms:W3CDTF">2013-04-22T13:55:00Z</dcterms:modified>
</cp:coreProperties>
</file>